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DA" w:rsidRPr="00CB6BDA" w:rsidRDefault="00CB6BDA" w:rsidP="00CB6BDA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bookmarkStart w:id="0" w:name="_GoBack"/>
      <w:r w:rsidRPr="00CB6BDA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Lidl Polska i Grupa MTP po raz trzeci łączą siły podczas Targów POLAGRA i Smaki Regionów</w:t>
      </w:r>
    </w:p>
    <w:p w:rsidR="00CB6BDA" w:rsidRPr="00CB6BDA" w:rsidRDefault="00CB6BDA" w:rsidP="00CB6BDA">
      <w:pPr>
        <w:spacing w:line="240" w:lineRule="auto"/>
        <w:ind w:left="375"/>
        <w:rPr>
          <w:rFonts w:eastAsia="Times New Roman" w:cstheme="minorHAnsi"/>
          <w:sz w:val="20"/>
          <w:szCs w:val="20"/>
          <w:lang w:eastAsia="pl-PL"/>
        </w:rPr>
      </w:pPr>
    </w:p>
    <w:p w:rsidR="00CB6BDA" w:rsidRPr="00CB6BDA" w:rsidRDefault="00CB6BDA" w:rsidP="00CB6BDA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sz w:val="20"/>
          <w:szCs w:val="20"/>
          <w:lang w:eastAsia="pl-PL"/>
        </w:rPr>
        <w:t>Lidl Polska umacnia pozycję kluczowego partnera rodzimego sektora spożywczego, ogłaszając trzeci rok z rzędu współpracę strategiczną z Targami POLAGRA oraz Smaki Regionów. Obecność sieci podczas wydarzeń w Poznaniu to silny sygnał wsparcia dla rodzimej produkcji – od aktywnego poszukiwania nowych dostawców, przez promocję regionalnych perełek kulinarnych, aż po otwieranie polskim firmom drzwi na rynki zagraniczne.</w:t>
      </w:r>
    </w:p>
    <w:p w:rsidR="00CB6BDA" w:rsidRPr="00CB6BDA" w:rsidRDefault="00CB6BDA" w:rsidP="00CB6BD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Targi POLAGRA – centrum innowacji i biznesu</w:t>
      </w:r>
    </w:p>
    <w:p w:rsidR="00CB6BDA" w:rsidRPr="00CB6BDA" w:rsidRDefault="00CB6BDA" w:rsidP="00CB6BDA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Targi POLAGRA</w:t>
      </w:r>
      <w:r w:rsidRPr="00CB6BDA">
        <w:rPr>
          <w:rFonts w:eastAsia="Times New Roman" w:cstheme="minorHAnsi"/>
          <w:sz w:val="20"/>
          <w:szCs w:val="20"/>
          <w:lang w:eastAsia="pl-PL"/>
        </w:rPr>
        <w:t>, które odbędą się </w:t>
      </w: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w dniach 23-25 września 2026 r.</w:t>
      </w:r>
      <w:r w:rsidRPr="00CB6BDA">
        <w:rPr>
          <w:rFonts w:eastAsia="Times New Roman" w:cstheme="minorHAnsi"/>
          <w:sz w:val="20"/>
          <w:szCs w:val="20"/>
          <w:lang w:eastAsia="pl-PL"/>
        </w:rPr>
        <w:t>, od lat pozostają jedną z najważniejszych platform spotkań producentów, dystrybutorów i technologów w Europie Środkowo-Wschodniej. Tegoroczna edycja skupia się na integracji całego łańcucha wartości – od surowca, przez nowoczesne technologie produkcji, aż po finalną sprzedaż.</w:t>
      </w:r>
    </w:p>
    <w:p w:rsidR="00CB6BDA" w:rsidRPr="00CB6BDA" w:rsidRDefault="00CB6BDA" w:rsidP="00CB6BDA">
      <w:pPr>
        <w:shd w:val="clear" w:color="auto" w:fill="FFFFFF"/>
        <w:spacing w:after="15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noProof/>
          <w:sz w:val="20"/>
          <w:szCs w:val="20"/>
          <w:lang w:eastAsia="pl-PL"/>
        </w:rPr>
        <w:drawing>
          <wp:inline distT="0" distB="0" distL="0" distR="0">
            <wp:extent cx="5760720" cy="24003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lagra-od-lat-jest-miejscem-w-którym-spotyka-się-cała-branża-spożywcza-ale-kolejna-tegoroczna-edycja-jeszcze-mocniej-podkreśli-rolę-polski-jako-gospodarza-rynku-żywności-wyrazem-tego-potencja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DA" w:rsidRPr="00CB6BDA" w:rsidRDefault="00CB6BDA" w:rsidP="00CB6BD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Strategiczne wsparcie dostawców i rozwój eksportu</w:t>
      </w:r>
    </w:p>
    <w:p w:rsidR="00CB6BDA" w:rsidRPr="00CB6BDA" w:rsidRDefault="00CB6BDA" w:rsidP="00CB6BDA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sz w:val="20"/>
          <w:szCs w:val="20"/>
          <w:lang w:eastAsia="pl-PL"/>
        </w:rPr>
        <w:t>Lidl Polska od lat konsekwentnie wspiera rodzimą gospodarkę. Współpraca z ponad 850 polskimi dostawcami pozwala sieci oferować klientom blisko 400 produktów z oznaczeniem „Produkt polski”, a samym producentom ułatwia wejście na zagraniczne rynki. </w:t>
      </w: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W 2025 roku rekordowa liczba polskich firm, aż 386, wyeksportowała swoje towary za pośrednictwem sieci Lidl do 28 państw. Wartość tego eksportu wyniosła ponad 7,2 mld zł.</w:t>
      </w:r>
    </w:p>
    <w:p w:rsidR="00CB6BDA" w:rsidRPr="00CB6BDA" w:rsidRDefault="00CB6BDA" w:rsidP="00CB6BDA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CB6BDA">
        <w:rPr>
          <w:rFonts w:ascii="Tahoma" w:eastAsia="Times New Roman" w:hAnsi="Tahoma" w:cs="Tahoma"/>
          <w:noProof/>
          <w:sz w:val="24"/>
          <w:szCs w:val="24"/>
          <w:lang w:eastAsia="pl-PL"/>
        </w:rPr>
        <w:drawing>
          <wp:inline distT="0" distB="0" distL="0" distR="0">
            <wp:extent cx="5425440" cy="2258016"/>
            <wp:effectExtent l="0" t="0" r="3810" b="9525"/>
            <wp:docPr id="2" name="Obraz 2" descr="https://polagra.pl/media/t3dlzwxz/do-news.png?width=840&amp;height=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agra.pl/media/t3dlzwxz/do-news.png?width=840&amp;height=3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35" cy="22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DA" w:rsidRPr="00CB6BDA" w:rsidRDefault="00CB6BDA" w:rsidP="00CB6BD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Targi Smaki Regionów – kulinarna podróż po Polsce</w:t>
      </w:r>
    </w:p>
    <w:p w:rsidR="00CB6BDA" w:rsidRPr="00CB6BDA" w:rsidRDefault="00CB6BDA" w:rsidP="00CB6BDA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sz w:val="20"/>
          <w:szCs w:val="20"/>
          <w:lang w:eastAsia="pl-PL"/>
        </w:rPr>
        <w:lastRenderedPageBreak/>
        <w:t>W dniach </w:t>
      </w: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25-27 września</w:t>
      </w:r>
      <w:r w:rsidRPr="00CB6BDA">
        <w:rPr>
          <w:rFonts w:eastAsia="Times New Roman" w:cstheme="minorHAnsi"/>
          <w:sz w:val="20"/>
          <w:szCs w:val="20"/>
          <w:lang w:eastAsia="pl-PL"/>
        </w:rPr>
        <w:t> Poznań stanie się sercem polskiej kuchni podczas </w:t>
      </w: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Targów Smaki Regionów</w:t>
      </w:r>
      <w:r w:rsidRPr="00CB6BDA">
        <w:rPr>
          <w:rFonts w:eastAsia="Times New Roman" w:cstheme="minorHAnsi"/>
          <w:sz w:val="20"/>
          <w:szCs w:val="20"/>
          <w:lang w:eastAsia="pl-PL"/>
        </w:rPr>
        <w:t>. To wyjątkowe wydarzenie dla wszystkich pasjonatów regionalnych smaków, podczas którego reprezentanci województw prezentują to, co u nich najlepsze.</w:t>
      </w:r>
    </w:p>
    <w:p w:rsidR="00CB6BDA" w:rsidRPr="00CB6BDA" w:rsidRDefault="00CB6BDA" w:rsidP="00CB6BDA">
      <w:pPr>
        <w:shd w:val="clear" w:color="auto" w:fill="FFFFFF"/>
        <w:spacing w:after="15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noProof/>
          <w:sz w:val="20"/>
          <w:szCs w:val="20"/>
          <w:lang w:eastAsia="pl-PL"/>
        </w:rPr>
        <w:drawing>
          <wp:inline distT="0" distB="0" distL="0" distR="0">
            <wp:extent cx="5034954" cy="2095500"/>
            <wp:effectExtent l="0" t="0" r="0" b="0"/>
            <wp:docPr id="1" name="Obraz 1" descr="https://polagra.pl/media/iitj0cac/do-news-1.png?width=840&amp;height=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agra.pl/media/iitj0cac/do-news-1.png?width=840&amp;height=3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94" cy="209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DA" w:rsidRPr="00CB6BDA" w:rsidRDefault="00CB6BDA" w:rsidP="00CB6BD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Nagrodzone smaki na półkach Lidl</w:t>
      </w:r>
    </w:p>
    <w:p w:rsidR="00CB6BDA" w:rsidRPr="00CB6BDA" w:rsidRDefault="00CB6BDA" w:rsidP="00CB6BDA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sz w:val="20"/>
          <w:szCs w:val="20"/>
          <w:lang w:eastAsia="pl-PL"/>
        </w:rPr>
        <w:t>Współpraca Lidl Polska z Targami Smaki Regionów ma również wymiar praktyczny dla konsumentów. Przedstawiciele sieci zasiadają w komisji konkursowej o prestiżowy </w:t>
      </w: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Medal Smaków Regionów</w:t>
      </w:r>
      <w:r w:rsidRPr="00CB6BDA">
        <w:rPr>
          <w:rFonts w:eastAsia="Times New Roman" w:cstheme="minorHAnsi"/>
          <w:sz w:val="20"/>
          <w:szCs w:val="20"/>
          <w:lang w:eastAsia="pl-PL"/>
        </w:rPr>
        <w:t>. Dzięki temu klienci Lidl Polska mogli już w marcu br. znaleźć na sklepowych półkach wyselekcjonowane, nagrodzone produkty, takie jak ser proteinowy Mazury Smak Natury czy śledź zapiekany Rybka od Wielorybka, wspierając tym samym małych, lokalnych wytwórców.</w:t>
      </w:r>
    </w:p>
    <w:p w:rsidR="00CB6BDA" w:rsidRPr="00CB6BDA" w:rsidRDefault="00CB6BDA" w:rsidP="00CB6BDA">
      <w:pPr>
        <w:shd w:val="clear" w:color="auto" w:fill="FFFFFF"/>
        <w:spacing w:before="150" w:after="15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CB6BDA">
        <w:rPr>
          <w:rFonts w:eastAsia="Times New Roman" w:cstheme="minorHAnsi"/>
          <w:b/>
          <w:bCs/>
          <w:sz w:val="20"/>
          <w:szCs w:val="20"/>
          <w:lang w:eastAsia="pl-PL"/>
        </w:rPr>
        <w:t>Zapraszamy do wspólnego odkrywania bogactwa polskiej kuchni i nowoczesnych rozwiązań w branży spożywczej. Do zobaczenia na Targach w Poznaniu!</w:t>
      </w:r>
    </w:p>
    <w:bookmarkEnd w:id="0"/>
    <w:p w:rsidR="0056413B" w:rsidRPr="00CB6BDA" w:rsidRDefault="00CB6BDA">
      <w:pPr>
        <w:rPr>
          <w:rFonts w:cstheme="minorHAnsi"/>
          <w:sz w:val="20"/>
          <w:szCs w:val="20"/>
        </w:rPr>
      </w:pPr>
    </w:p>
    <w:sectPr w:rsidR="0056413B" w:rsidRPr="00CB6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6D25"/>
    <w:multiLevelType w:val="multilevel"/>
    <w:tmpl w:val="0538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CB"/>
    <w:rsid w:val="009B67CB"/>
    <w:rsid w:val="00B70226"/>
    <w:rsid w:val="00CB6BDA"/>
    <w:rsid w:val="00D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7965"/>
  <w15:chartTrackingRefBased/>
  <w15:docId w15:val="{68EC9B8E-90C5-490D-9FA6-BBC9127C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B6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B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B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6BD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inglepostsocialtitle">
    <w:name w:val="singlepost__socialtitle"/>
    <w:basedOn w:val="Normalny"/>
    <w:rsid w:val="00C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posttext">
    <w:name w:val="singlepost__text"/>
    <w:basedOn w:val="Normalny"/>
    <w:rsid w:val="00C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B6B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21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619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219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805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7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83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69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Dudziak</dc:creator>
  <cp:keywords/>
  <dc:description/>
  <cp:lastModifiedBy>Emanuela Dudziak</cp:lastModifiedBy>
  <cp:revision>2</cp:revision>
  <dcterms:created xsi:type="dcterms:W3CDTF">2026-07-24T13:17:00Z</dcterms:created>
  <dcterms:modified xsi:type="dcterms:W3CDTF">2026-07-24T13:17:00Z</dcterms:modified>
</cp:coreProperties>
</file>